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bookmarkStart w:id="0" w:name="block-6842017"/>
      <w:r w:rsidRPr="003D2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3D20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D20C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Default="00C63E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621FF8" w:rsidRDefault="00621FF8">
      <w:pPr>
        <w:spacing w:after="0"/>
        <w:ind w:left="120"/>
      </w:pPr>
    </w:p>
    <w:p w:rsidR="00621FF8" w:rsidRDefault="00621F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D20CD" w:rsidTr="000D4161">
        <w:tc>
          <w:tcPr>
            <w:tcW w:w="3114" w:type="dxa"/>
          </w:tcPr>
          <w:p w:rsidR="00C53FFE" w:rsidRPr="0040209D" w:rsidRDefault="00C63E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3E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C63E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3E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Резепкина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</w:t>
            </w:r>
          </w:p>
          <w:p w:rsidR="004E6975" w:rsidRDefault="00C63E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D20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3E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3E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63E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НМР</w:t>
            </w:r>
          </w:p>
          <w:p w:rsidR="004E6975" w:rsidRDefault="00C63E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3E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И.А.</w:t>
            </w:r>
          </w:p>
          <w:p w:rsidR="004E6975" w:rsidRDefault="00C63E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3E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3E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3E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15 г. Орска"</w:t>
            </w:r>
          </w:p>
          <w:p w:rsidR="000E6D86" w:rsidRDefault="00C63E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3E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Югова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</w:t>
            </w:r>
          </w:p>
          <w:p w:rsidR="000E6D86" w:rsidRDefault="00C63E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3E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959877)</w:t>
      </w: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C63EC6">
      <w:pPr>
        <w:spacing w:after="0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3D20CD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3D20C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5" w:name="block-6842018"/>
      <w:bookmarkEnd w:id="0"/>
      <w:r w:rsidRPr="003D20CD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3D20CD">
        <w:rPr>
          <w:rFonts w:ascii="Times New Roman" w:hAnsi="Times New Roman"/>
          <w:color w:val="000000"/>
          <w:sz w:val="28"/>
          <w:lang w:val="ru-RU"/>
        </w:rPr>
        <w:t>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</w:t>
      </w:r>
      <w:r w:rsidRPr="003D20CD">
        <w:rPr>
          <w:rFonts w:ascii="Times New Roman" w:hAnsi="Times New Roman"/>
          <w:color w:val="000000"/>
          <w:sz w:val="28"/>
          <w:lang w:val="ru-RU"/>
        </w:rPr>
        <w:t>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</w:t>
      </w:r>
      <w:r w:rsidRPr="003D20CD">
        <w:rPr>
          <w:rFonts w:ascii="Times New Roman" w:hAnsi="Times New Roman"/>
          <w:color w:val="000000"/>
          <w:sz w:val="28"/>
          <w:lang w:val="ru-RU"/>
        </w:rPr>
        <w:t>, государственной итоговой аттестации).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3D20CD">
        <w:rPr>
          <w:rFonts w:ascii="Times New Roman" w:hAnsi="Times New Roman"/>
          <w:color w:val="000000"/>
          <w:sz w:val="28"/>
          <w:lang w:val="ru-RU"/>
        </w:rPr>
        <w:t>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</w:t>
      </w:r>
      <w:r w:rsidRPr="003D20CD">
        <w:rPr>
          <w:rFonts w:ascii="Times New Roman" w:hAnsi="Times New Roman"/>
          <w:color w:val="000000"/>
          <w:sz w:val="28"/>
          <w:lang w:val="ru-RU"/>
        </w:rPr>
        <w:t>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</w:t>
      </w:r>
      <w:r w:rsidRPr="003D20CD">
        <w:rPr>
          <w:rFonts w:ascii="Times New Roman" w:hAnsi="Times New Roman"/>
          <w:color w:val="000000"/>
          <w:sz w:val="28"/>
          <w:lang w:val="ru-RU"/>
        </w:rPr>
        <w:t>елять шаги для достижения результата и так далее;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современных цифровых средах в условиях обеспечения информационной безопасности личности обучающегося;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</w:t>
      </w:r>
      <w:r w:rsidRPr="003D20CD">
        <w:rPr>
          <w:rFonts w:ascii="Times New Roman" w:hAnsi="Times New Roman"/>
          <w:color w:val="000000"/>
          <w:sz w:val="28"/>
          <w:lang w:val="ru-RU"/>
        </w:rPr>
        <w:t>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возможности автоматизации информационных процессов в различных системах;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</w:t>
      </w:r>
      <w:r w:rsidRPr="003D20CD">
        <w:rPr>
          <w:rFonts w:ascii="Times New Roman" w:hAnsi="Times New Roman"/>
          <w:color w:val="000000"/>
          <w:sz w:val="28"/>
          <w:lang w:val="ru-RU"/>
        </w:rPr>
        <w:t>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</w:t>
      </w:r>
      <w:r w:rsidRPr="003D20CD">
        <w:rPr>
          <w:rFonts w:ascii="Times New Roman" w:hAnsi="Times New Roman"/>
          <w:color w:val="000000"/>
          <w:sz w:val="28"/>
          <w:lang w:val="ru-RU"/>
        </w:rPr>
        <w:t>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«Информатика» – сформировать у обучающихся: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знания, умения и н</w:t>
      </w:r>
      <w:r w:rsidRPr="003D20CD">
        <w:rPr>
          <w:rFonts w:ascii="Times New Roman" w:hAnsi="Times New Roman"/>
          <w:color w:val="000000"/>
          <w:sz w:val="28"/>
          <w:lang w:val="ru-RU"/>
        </w:rPr>
        <w:t>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</w:t>
      </w:r>
      <w:r w:rsidRPr="003D20CD">
        <w:rPr>
          <w:rFonts w:ascii="Times New Roman" w:hAnsi="Times New Roman"/>
          <w:color w:val="000000"/>
          <w:sz w:val="28"/>
          <w:lang w:val="ru-RU"/>
        </w:rPr>
        <w:t>атическом моделировании;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умения и навыки составления простых программ по построенному алгоритму на одном из языков </w:t>
      </w:r>
      <w:r w:rsidRPr="003D20CD">
        <w:rPr>
          <w:rFonts w:ascii="Times New Roman" w:hAnsi="Times New Roman"/>
          <w:color w:val="000000"/>
          <w:sz w:val="28"/>
          <w:lang w:val="ru-RU"/>
        </w:rPr>
        <w:t>программирования высокого уровня;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</w:t>
      </w:r>
      <w:r w:rsidRPr="003D20CD">
        <w:rPr>
          <w:rFonts w:ascii="Times New Roman" w:hAnsi="Times New Roman"/>
          <w:color w:val="000000"/>
          <w:sz w:val="28"/>
          <w:lang w:val="ru-RU"/>
        </w:rPr>
        <w:t>ки и права, основами информационной безопасности;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технологии</w:t>
      </w:r>
      <w:r w:rsidRPr="003D20CD">
        <w:rPr>
          <w:rFonts w:ascii="Times New Roman" w:hAnsi="Times New Roman"/>
          <w:color w:val="000000"/>
          <w:sz w:val="28"/>
          <w:lang w:val="ru-RU"/>
        </w:rPr>
        <w:t>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3D20C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D20C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7" w:name="block-6842019"/>
      <w:bookmarkEnd w:id="5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Компьютер –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универсальное устройство обработки данных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</w:t>
      </w:r>
      <w:r w:rsidRPr="003D20CD">
        <w:rPr>
          <w:rFonts w:ascii="Times New Roman" w:hAnsi="Times New Roman"/>
          <w:color w:val="000000"/>
          <w:sz w:val="28"/>
          <w:lang w:val="ru-RU"/>
        </w:rPr>
        <w:t>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Современные тенденции развития компьютеров. Суперкомпьютеры.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</w:t>
      </w:r>
      <w:r w:rsidRPr="003D20CD">
        <w:rPr>
          <w:rFonts w:ascii="Times New Roman" w:hAnsi="Times New Roman"/>
          <w:color w:val="000000"/>
          <w:sz w:val="28"/>
          <w:lang w:val="ru-RU"/>
        </w:rPr>
        <w:t>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</w:t>
      </w:r>
      <w:r w:rsidRPr="003D20CD">
        <w:rPr>
          <w:rFonts w:ascii="Times New Roman" w:hAnsi="Times New Roman"/>
          <w:color w:val="000000"/>
          <w:sz w:val="28"/>
          <w:lang w:val="ru-RU"/>
        </w:rPr>
        <w:t>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</w:t>
      </w:r>
      <w:r w:rsidRPr="003D20CD">
        <w:rPr>
          <w:rFonts w:ascii="Times New Roman" w:hAnsi="Times New Roman"/>
          <w:color w:val="000000"/>
          <w:sz w:val="28"/>
          <w:lang w:val="ru-RU"/>
        </w:rPr>
        <w:t>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</w:t>
      </w:r>
      <w:r w:rsidRPr="003D20CD">
        <w:rPr>
          <w:rFonts w:ascii="Times New Roman" w:hAnsi="Times New Roman"/>
          <w:color w:val="000000"/>
          <w:sz w:val="28"/>
          <w:lang w:val="ru-RU"/>
        </w:rPr>
        <w:t>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</w:t>
      </w:r>
      <w:r w:rsidRPr="003D20CD">
        <w:rPr>
          <w:rFonts w:ascii="Times New Roman" w:hAnsi="Times New Roman"/>
          <w:color w:val="000000"/>
          <w:sz w:val="28"/>
          <w:lang w:val="ru-RU"/>
        </w:rPr>
        <w:t>темы.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3D20CD">
        <w:rPr>
          <w:rFonts w:ascii="Times New Roman" w:hAnsi="Times New Roman"/>
          <w:color w:val="000000"/>
          <w:sz w:val="28"/>
          <w:lang w:val="ru-RU"/>
        </w:rPr>
        <w:t>Поиск информации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по ключевым словам и по изображению. Достоверность информации, полученной из Интернета.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</w:t>
      </w:r>
      <w:r w:rsidRPr="003D20CD">
        <w:rPr>
          <w:rFonts w:ascii="Times New Roman" w:hAnsi="Times New Roman"/>
          <w:color w:val="000000"/>
          <w:sz w:val="28"/>
          <w:lang w:val="ru-RU"/>
        </w:rPr>
        <w:t>те.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</w:t>
      </w:r>
      <w:r w:rsidRPr="003D20CD">
        <w:rPr>
          <w:rFonts w:ascii="Times New Roman" w:hAnsi="Times New Roman"/>
          <w:color w:val="000000"/>
          <w:sz w:val="28"/>
          <w:lang w:val="ru-RU"/>
        </w:rPr>
        <w:t>оматизированной системой.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</w:t>
      </w:r>
      <w:r w:rsidRPr="003D20CD">
        <w:rPr>
          <w:rFonts w:ascii="Times New Roman" w:hAnsi="Times New Roman"/>
          <w:color w:val="000000"/>
          <w:sz w:val="28"/>
          <w:lang w:val="ru-RU"/>
        </w:rPr>
        <w:t>ние любого алфавита к двоичному. Количество различных слов фиксированной длины в алфавите определённой мощности.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</w:t>
      </w:r>
      <w:r w:rsidRPr="003D20CD">
        <w:rPr>
          <w:rFonts w:ascii="Times New Roman" w:hAnsi="Times New Roman"/>
          <w:color w:val="000000"/>
          <w:sz w:val="28"/>
          <w:lang w:val="ru-RU"/>
        </w:rPr>
        <w:t>ых в компьютере как текстов в двоичном алфавите.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Скорость передачи дан</w:t>
      </w:r>
      <w:r w:rsidRPr="003D20CD">
        <w:rPr>
          <w:rFonts w:ascii="Times New Roman" w:hAnsi="Times New Roman"/>
          <w:color w:val="000000"/>
          <w:sz w:val="28"/>
          <w:lang w:val="ru-RU"/>
        </w:rPr>
        <w:t>ных. Единицы скорости передачи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D20C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</w:t>
      </w:r>
      <w:r w:rsidRPr="003D20CD">
        <w:rPr>
          <w:rFonts w:ascii="Times New Roman" w:hAnsi="Times New Roman"/>
          <w:color w:val="000000"/>
          <w:sz w:val="28"/>
          <w:lang w:val="ru-RU"/>
        </w:rPr>
        <w:t>ый объём текста.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D20C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Растровое и векторное представление </w:t>
      </w:r>
      <w:r w:rsidRPr="003D20CD">
        <w:rPr>
          <w:rFonts w:ascii="Times New Roman" w:hAnsi="Times New Roman"/>
          <w:color w:val="000000"/>
          <w:sz w:val="28"/>
          <w:lang w:val="ru-RU"/>
        </w:rPr>
        <w:t>изображений. Пиксель. Оценка информационного объёма графических данных для растрового изображения.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файлов.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</w:t>
      </w:r>
      <w:r w:rsidRPr="003D20CD">
        <w:rPr>
          <w:rFonts w:ascii="Times New Roman" w:hAnsi="Times New Roman"/>
          <w:color w:val="000000"/>
          <w:sz w:val="28"/>
          <w:lang w:val="ru-RU"/>
        </w:rPr>
        <w:t>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Структурирова</w:t>
      </w:r>
      <w:r w:rsidRPr="003D20CD">
        <w:rPr>
          <w:rFonts w:ascii="Times New Roman" w:hAnsi="Times New Roman"/>
          <w:color w:val="000000"/>
          <w:sz w:val="28"/>
          <w:lang w:val="ru-RU"/>
        </w:rPr>
        <w:t>ние информации с помощью списков и таблиц. Многоуровневые списки. Добавление таблиц в текстовые документы.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</w:t>
      </w:r>
      <w:r w:rsidRPr="003D20CD">
        <w:rPr>
          <w:rFonts w:ascii="Times New Roman" w:hAnsi="Times New Roman"/>
          <w:color w:val="000000"/>
          <w:sz w:val="28"/>
          <w:lang w:val="ru-RU"/>
        </w:rPr>
        <w:t>тулов, ссылок и других элементов.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Знакомство с графическ</w:t>
      </w:r>
      <w:r w:rsidRPr="003D20CD">
        <w:rPr>
          <w:rFonts w:ascii="Times New Roman" w:hAnsi="Times New Roman"/>
          <w:color w:val="000000"/>
          <w:sz w:val="28"/>
          <w:lang w:val="ru-RU"/>
        </w:rPr>
        <w:t>ими редакторами. Растровые рисунки. Использование графических примитивов.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</w:t>
      </w:r>
      <w:r w:rsidRPr="003D20CD">
        <w:rPr>
          <w:rFonts w:ascii="Times New Roman" w:hAnsi="Times New Roman"/>
          <w:color w:val="000000"/>
          <w:sz w:val="28"/>
          <w:lang w:val="ru-RU"/>
        </w:rPr>
        <w:t>том), коррекция цвета, яркости и контрастности.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Подготовка м</w:t>
      </w:r>
      <w:r w:rsidRPr="003D20CD">
        <w:rPr>
          <w:rFonts w:ascii="Times New Roman" w:hAnsi="Times New Roman"/>
          <w:color w:val="000000"/>
          <w:sz w:val="28"/>
          <w:lang w:val="ru-RU"/>
        </w:rPr>
        <w:t>ультимедийных презентаций. Слайд. Добавление на слайд текста и изображений. Работа с несколькими слайдами.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Непозиционные и </w:t>
      </w:r>
      <w:r w:rsidRPr="003D20CD">
        <w:rPr>
          <w:rFonts w:ascii="Times New Roman" w:hAnsi="Times New Roman"/>
          <w:color w:val="000000"/>
          <w:sz w:val="28"/>
          <w:lang w:val="ru-RU"/>
        </w:rPr>
        <w:t>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</w:t>
      </w:r>
      <w:r w:rsidRPr="003D20CD">
        <w:rPr>
          <w:rFonts w:ascii="Times New Roman" w:hAnsi="Times New Roman"/>
          <w:color w:val="000000"/>
          <w:sz w:val="28"/>
          <w:lang w:val="ru-RU"/>
        </w:rPr>
        <w:t>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</w:t>
      </w:r>
      <w:r w:rsidRPr="003D20CD">
        <w:rPr>
          <w:rFonts w:ascii="Times New Roman" w:hAnsi="Times New Roman"/>
          <w:color w:val="000000"/>
          <w:sz w:val="28"/>
          <w:lang w:val="ru-RU"/>
        </w:rPr>
        <w:t>есятичную системы и обратно.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</w:t>
      </w:r>
      <w:r w:rsidRPr="003D20CD">
        <w:rPr>
          <w:rFonts w:ascii="Times New Roman" w:hAnsi="Times New Roman"/>
          <w:color w:val="000000"/>
          <w:sz w:val="28"/>
          <w:lang w:val="ru-RU"/>
        </w:rPr>
        <w:t>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</w:t>
      </w:r>
      <w:r w:rsidRPr="003D20CD">
        <w:rPr>
          <w:rFonts w:ascii="Times New Roman" w:hAnsi="Times New Roman"/>
          <w:color w:val="000000"/>
          <w:sz w:val="28"/>
          <w:lang w:val="ru-RU"/>
        </w:rPr>
        <w:t>ражения. Правила записи логических выражений. Построение таблиц истинности логических выражений.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ал</w:t>
      </w:r>
      <w:r w:rsidRPr="003D20CD">
        <w:rPr>
          <w:rFonts w:ascii="Times New Roman" w:hAnsi="Times New Roman"/>
          <w:color w:val="000000"/>
          <w:sz w:val="28"/>
          <w:lang w:val="ru-RU"/>
        </w:rPr>
        <w:t>горитма. Исполнители алгоритмов. Алгоритм как план управления исполнителем.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</w:t>
      </w:r>
      <w:r w:rsidRPr="003D20CD">
        <w:rPr>
          <w:rFonts w:ascii="Times New Roman" w:hAnsi="Times New Roman"/>
          <w:color w:val="000000"/>
          <w:sz w:val="28"/>
          <w:lang w:val="ru-RU"/>
        </w:rPr>
        <w:t>ейных алгоритмов: невозможность предусмотреть зависимость последовательности выполняемых действий от исходных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</w:t>
      </w:r>
      <w:r w:rsidRPr="003D20CD">
        <w:rPr>
          <w:rFonts w:ascii="Times New Roman" w:hAnsi="Times New Roman"/>
          <w:color w:val="000000"/>
          <w:sz w:val="28"/>
          <w:lang w:val="ru-RU"/>
        </w:rPr>
        <w:t>ные условия.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Язык программ</w:t>
      </w:r>
      <w:r w:rsidRPr="003D20CD">
        <w:rPr>
          <w:rFonts w:ascii="Times New Roman" w:hAnsi="Times New Roman"/>
          <w:color w:val="000000"/>
          <w:sz w:val="28"/>
          <w:lang w:val="ru-RU"/>
        </w:rPr>
        <w:t>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</w:t>
      </w:r>
      <w:r w:rsidRPr="003D20CD">
        <w:rPr>
          <w:rFonts w:ascii="Times New Roman" w:hAnsi="Times New Roman"/>
          <w:color w:val="000000"/>
          <w:sz w:val="28"/>
          <w:lang w:val="ru-RU"/>
        </w:rPr>
        <w:t>ческие выражения и порядок их вычисления. Операции с целыми числами: целочисленное деление, остаток от деления.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</w:t>
      </w:r>
      <w:r w:rsidRPr="003D20CD">
        <w:rPr>
          <w:rFonts w:ascii="Times New Roman" w:hAnsi="Times New Roman"/>
          <w:color w:val="000000"/>
          <w:sz w:val="28"/>
          <w:lang w:val="ru-RU"/>
        </w:rPr>
        <w:t>четырёх чисел. Решение квадратного уравнения, имеющего вещественные корни.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3D20CD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3D20CD">
        <w:rPr>
          <w:rFonts w:ascii="Times New Roman" w:hAnsi="Times New Roman"/>
          <w:color w:val="000000"/>
          <w:sz w:val="28"/>
          <w:lang w:val="ru-RU"/>
        </w:rPr>
        <w:t>к.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D20C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3D20CD">
        <w:rPr>
          <w:rFonts w:ascii="Times New Roman" w:hAnsi="Times New Roman"/>
          <w:color w:val="000000"/>
          <w:sz w:val="28"/>
          <w:lang w:val="ru-RU"/>
        </w:rPr>
        <w:t>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</w:t>
      </w:r>
      <w:r w:rsidRPr="003D20CD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(кибербуллинг, фишинг и другие формы).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3D20CD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3D20CD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3D20CD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(источник)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3D20CD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3D20CD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3D20CD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</w:t>
      </w:r>
      <w:r w:rsidRPr="003D20CD">
        <w:rPr>
          <w:rFonts w:ascii="Times New Roman" w:hAnsi="Times New Roman"/>
          <w:color w:val="000000"/>
          <w:sz w:val="28"/>
          <w:lang w:val="ru-RU"/>
        </w:rPr>
        <w:t>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</w:t>
      </w:r>
      <w:r w:rsidRPr="003D20CD">
        <w:rPr>
          <w:rFonts w:ascii="Times New Roman" w:hAnsi="Times New Roman"/>
          <w:color w:val="000000"/>
          <w:sz w:val="28"/>
          <w:lang w:val="ru-RU"/>
        </w:rPr>
        <w:t>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</w:t>
      </w:r>
      <w:r w:rsidRPr="003D20CD">
        <w:rPr>
          <w:rFonts w:ascii="Times New Roman" w:hAnsi="Times New Roman"/>
          <w:color w:val="000000"/>
          <w:sz w:val="28"/>
          <w:lang w:val="ru-RU"/>
        </w:rPr>
        <w:t>ортировка массива.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</w:t>
      </w:r>
      <w:r w:rsidRPr="003D20CD">
        <w:rPr>
          <w:rFonts w:ascii="Times New Roman" w:hAnsi="Times New Roman"/>
          <w:color w:val="000000"/>
          <w:sz w:val="28"/>
          <w:lang w:val="ru-RU"/>
        </w:rPr>
        <w:t>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(система управления движением в транспортной системе, сварочная линия автозавода, автоматизированное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</w:t>
      </w:r>
      <w:r w:rsidRPr="003D20CD">
        <w:rPr>
          <w:rFonts w:ascii="Times New Roman" w:hAnsi="Times New Roman"/>
          <w:color w:val="000000"/>
          <w:sz w:val="28"/>
          <w:lang w:val="ru-RU"/>
        </w:rPr>
        <w:t>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</w:t>
      </w:r>
      <w:r w:rsidRPr="003D20CD">
        <w:rPr>
          <w:rFonts w:ascii="Times New Roman" w:hAnsi="Times New Roman"/>
          <w:color w:val="000000"/>
          <w:sz w:val="28"/>
          <w:lang w:val="ru-RU"/>
        </w:rPr>
        <w:t>истограмма, круговая диаграмма, точечная диаграмма). Выбор типа диаграммы.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</w:t>
      </w:r>
      <w:r w:rsidRPr="003D20CD">
        <w:rPr>
          <w:rFonts w:ascii="Times New Roman" w:hAnsi="Times New Roman"/>
          <w:color w:val="000000"/>
          <w:sz w:val="28"/>
          <w:lang w:val="ru-RU"/>
        </w:rPr>
        <w:t>ному условию. Обработка больших наборов данных. Численное моделирование в электронных таблицах.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</w:t>
      </w:r>
      <w:r w:rsidRPr="003D20CD">
        <w:rPr>
          <w:rFonts w:ascii="Times New Roman" w:hAnsi="Times New Roman"/>
          <w:color w:val="000000"/>
          <w:sz w:val="28"/>
          <w:lang w:val="ru-RU"/>
        </w:rPr>
        <w:t>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8" w:name="block-6842020"/>
      <w:bookmarkEnd w:id="7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ИНФОРМАТИКЕ НА УРОВНЕ ОСНОВНОГО ОБЩЕГО ОБРАЗОВАНИЯ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</w:t>
      </w:r>
      <w:r w:rsidRPr="003D20CD">
        <w:rPr>
          <w:rFonts w:ascii="Times New Roman" w:hAnsi="Times New Roman"/>
          <w:color w:val="000000"/>
          <w:sz w:val="28"/>
          <w:lang w:val="ru-RU"/>
        </w:rPr>
        <w:t>о предмета.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</w:t>
      </w:r>
      <w:r w:rsidRPr="003D20CD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личностные результаты в части: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</w:t>
      </w:r>
      <w:r w:rsidRPr="003D20CD">
        <w:rPr>
          <w:rFonts w:ascii="Times New Roman" w:hAnsi="Times New Roman"/>
          <w:color w:val="000000"/>
          <w:sz w:val="28"/>
          <w:lang w:val="ru-RU"/>
        </w:rPr>
        <w:t>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</w:t>
      </w:r>
      <w:r w:rsidRPr="003D20CD">
        <w:rPr>
          <w:rFonts w:ascii="Times New Roman" w:hAnsi="Times New Roman"/>
          <w:color w:val="000000"/>
          <w:sz w:val="28"/>
          <w:lang w:val="ru-RU"/>
        </w:rPr>
        <w:t>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тие асоциальных поступков, в том числе в Интернете;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3D20CD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3D20CD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3D20CD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3D20CD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3D20CD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3D20CD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</w:t>
      </w:r>
      <w:r w:rsidRPr="003D20CD">
        <w:rPr>
          <w:rFonts w:ascii="Times New Roman" w:hAnsi="Times New Roman"/>
          <w:color w:val="000000"/>
          <w:sz w:val="28"/>
          <w:lang w:val="ru-RU"/>
        </w:rPr>
        <w:t>ных технологий;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</w:t>
      </w:r>
      <w:r w:rsidRPr="003D20CD">
        <w:rPr>
          <w:rFonts w:ascii="Times New Roman" w:hAnsi="Times New Roman"/>
          <w:color w:val="000000"/>
          <w:sz w:val="28"/>
          <w:lang w:val="ru-RU"/>
        </w:rPr>
        <w:t>оциальной жизни в группах и сообществах, в том числе существующих в виртуальном пространстве.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</w:t>
      </w:r>
      <w:r w:rsidRPr="003D20CD">
        <w:rPr>
          <w:rFonts w:ascii="Times New Roman" w:hAnsi="Times New Roman"/>
          <w:color w:val="000000"/>
          <w:sz w:val="28"/>
          <w:lang w:val="ru-RU"/>
        </w:rPr>
        <w:t>ммуникативными, регулятивными.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</w:t>
      </w:r>
      <w:r w:rsidRPr="003D20CD">
        <w:rPr>
          <w:rFonts w:ascii="Times New Roman" w:hAnsi="Times New Roman"/>
          <w:color w:val="000000"/>
          <w:sz w:val="28"/>
          <w:lang w:val="ru-RU"/>
        </w:rPr>
        <w:t>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</w:t>
      </w:r>
      <w:r w:rsidRPr="003D20CD">
        <w:rPr>
          <w:rFonts w:ascii="Times New Roman" w:hAnsi="Times New Roman"/>
          <w:color w:val="000000"/>
          <w:sz w:val="28"/>
          <w:lang w:val="ru-RU"/>
        </w:rPr>
        <w:t>авательных задач;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3D20CD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3D20CD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3D20CD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3D20CD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3D20CD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3D20CD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3D20CD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3D20CD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3D20CD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3D20CD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3D20CD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</w:t>
      </w:r>
      <w:r w:rsidRPr="003D20CD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да</w:t>
      </w:r>
      <w:r w:rsidRPr="003D20CD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3D20CD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3D20CD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3D20CD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 w:rsidRPr="003D20CD">
        <w:rPr>
          <w:rFonts w:ascii="Times New Roman" w:hAnsi="Times New Roman"/>
          <w:color w:val="000000"/>
          <w:sz w:val="28"/>
          <w:lang w:val="ru-RU"/>
        </w:rPr>
        <w:t>«передача информации»;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</w:t>
      </w:r>
      <w:r w:rsidRPr="003D20CD">
        <w:rPr>
          <w:rFonts w:ascii="Times New Roman" w:hAnsi="Times New Roman"/>
          <w:color w:val="000000"/>
          <w:sz w:val="28"/>
          <w:lang w:val="ru-RU"/>
        </w:rPr>
        <w:t>итах, оперировать единицами измерения информационного объёма и скорости передачи данных;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</w:t>
      </w:r>
      <w:r w:rsidRPr="003D20CD">
        <w:rPr>
          <w:rFonts w:ascii="Times New Roman" w:hAnsi="Times New Roman"/>
          <w:color w:val="000000"/>
          <w:sz w:val="28"/>
          <w:lang w:val="ru-RU"/>
        </w:rPr>
        <w:t>ь их количественные характеристики;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</w:t>
      </w:r>
      <w:r w:rsidRPr="003D20CD">
        <w:rPr>
          <w:rFonts w:ascii="Times New Roman" w:hAnsi="Times New Roman"/>
          <w:color w:val="000000"/>
          <w:sz w:val="28"/>
          <w:lang w:val="ru-RU"/>
        </w:rPr>
        <w:t>перативная память, долговременная память, устройства ввода-вывода);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3D20CD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3D20CD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</w:t>
      </w:r>
      <w:r w:rsidRPr="003D20CD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3D20CD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3D20CD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</w:t>
      </w:r>
      <w:r w:rsidRPr="003D20CD">
        <w:rPr>
          <w:rFonts w:ascii="Times New Roman" w:hAnsi="Times New Roman"/>
          <w:color w:val="000000"/>
          <w:sz w:val="28"/>
          <w:lang w:val="ru-RU"/>
        </w:rPr>
        <w:t>вестны значения истинности входящих в него переменных, строить таблицы истинности для логических выражений;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3D20CD">
        <w:rPr>
          <w:rFonts w:ascii="Times New Roman" w:hAnsi="Times New Roman"/>
          <w:color w:val="000000"/>
          <w:sz w:val="28"/>
          <w:lang w:val="ru-RU"/>
        </w:rPr>
        <w:t>ик;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3D20CD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3D20CD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 концу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</w:t>
      </w:r>
      <w:r w:rsidRPr="003D20CD">
        <w:rPr>
          <w:rFonts w:ascii="Times New Roman" w:hAnsi="Times New Roman"/>
          <w:color w:val="000000"/>
          <w:sz w:val="28"/>
          <w:lang w:val="ru-RU"/>
        </w:rPr>
        <w:t>телями, такими как Робот, Черепашка, Чертёжник;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 заданным</w:t>
      </w:r>
      <w:r w:rsidRPr="003D20CD">
        <w:rPr>
          <w:rFonts w:ascii="Times New Roman" w:hAnsi="Times New Roman"/>
          <w:color w:val="000000"/>
          <w:sz w:val="28"/>
          <w:lang w:val="ru-RU"/>
        </w:rPr>
        <w:t>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</w:t>
      </w:r>
      <w:r w:rsidRPr="003D20CD">
        <w:rPr>
          <w:rFonts w:ascii="Times New Roman" w:hAnsi="Times New Roman"/>
          <w:color w:val="000000"/>
          <w:sz w:val="28"/>
          <w:lang w:val="ru-RU"/>
        </w:rPr>
        <w:t>лирования;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</w:t>
      </w:r>
      <w:r w:rsidRPr="003D20CD">
        <w:rPr>
          <w:rFonts w:ascii="Times New Roman" w:hAnsi="Times New Roman"/>
          <w:color w:val="000000"/>
          <w:sz w:val="28"/>
          <w:lang w:val="ru-RU"/>
        </w:rPr>
        <w:t>использованием соответствующих программных средств обработки данных;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</w:t>
      </w:r>
      <w:r w:rsidRPr="003D20CD">
        <w:rPr>
          <w:rFonts w:ascii="Times New Roman" w:hAnsi="Times New Roman"/>
          <w:color w:val="000000"/>
          <w:sz w:val="28"/>
          <w:lang w:val="ru-RU"/>
        </w:rPr>
        <w:t>носительной, смешанной адресации;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</w:t>
      </w:r>
      <w:r w:rsidRPr="003D20CD">
        <w:rPr>
          <w:rFonts w:ascii="Times New Roman" w:hAnsi="Times New Roman"/>
          <w:color w:val="000000"/>
          <w:sz w:val="28"/>
          <w:lang w:val="ru-RU"/>
        </w:rPr>
        <w:t>айн-программы (текстовые и графические редакторы, среды разработки)) в учебной и повседневной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</w:t>
      </w:r>
      <w:r w:rsidRPr="003D20CD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</w:t>
      </w:r>
      <w:r w:rsidRPr="003D20CD">
        <w:rPr>
          <w:rFonts w:ascii="Times New Roman" w:hAnsi="Times New Roman"/>
          <w:color w:val="000000"/>
          <w:sz w:val="28"/>
          <w:lang w:val="ru-RU"/>
        </w:rPr>
        <w:t>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</w:t>
      </w:r>
      <w:r w:rsidRPr="003D20CD">
        <w:rPr>
          <w:rFonts w:ascii="Times New Roman" w:hAnsi="Times New Roman"/>
          <w:color w:val="000000"/>
          <w:sz w:val="28"/>
          <w:lang w:val="ru-RU"/>
        </w:rPr>
        <w:t>альные формы сетевой активности (в том числе кибербуллинг, фишинг).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bookmarkStart w:id="9" w:name="block-6842022"/>
      <w:bookmarkEnd w:id="8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21F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21FF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21F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bookmarkStart w:id="10" w:name="block-68420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«Контрольная работа по теме "Представление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символьных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фильтрация данных в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1FF8" w:rsidRPr="003D20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/>
        <w:ind w:left="120"/>
        <w:rPr>
          <w:lang w:val="ru-RU"/>
        </w:rPr>
      </w:pPr>
      <w:bookmarkStart w:id="11" w:name="block-6842021"/>
      <w:bookmarkEnd w:id="10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1FF8" w:rsidRDefault="00C63E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</w:t>
      </w:r>
      <w:r>
        <w:rPr>
          <w:rFonts w:ascii="Times New Roman" w:hAnsi="Times New Roman"/>
          <w:b/>
          <w:color w:val="000000"/>
          <w:sz w:val="28"/>
        </w:rPr>
        <w:t xml:space="preserve"> УЧЕБНЫЕ МАТЕРИАЛЫ ДЛЯ УЧЕНИКА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​‌•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класс/ Босова Л.Л., Босова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bookmarkStart w:id="12" w:name="1fdd9878-aabe-49b3-a26b-db65386f5009"/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А.Ю., Акционерное общество «Издательство «Просвещение»</w:t>
      </w:r>
      <w:bookmarkEnd w:id="12"/>
      <w:r w:rsidRPr="003D20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1FF8" w:rsidRPr="003D20CD" w:rsidRDefault="00C63EC6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a8af3fe-6634-4595-ad67-2c1d899ea773"/>
      <w:r w:rsidRPr="003D20CD">
        <w:rPr>
          <w:rFonts w:ascii="Times New Roman" w:hAnsi="Times New Roman"/>
          <w:color w:val="000000"/>
          <w:sz w:val="28"/>
          <w:lang w:val="ru-RU"/>
        </w:rPr>
        <w:t>Босова Л.Л. Информатика 7 - 9. Компьютерный практикум</w:t>
      </w:r>
      <w:bookmarkEnd w:id="13"/>
      <w:r w:rsidRPr="003D20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3EC6" w:rsidRDefault="00C63EC6" w:rsidP="003D2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https://bosova.ru/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bookmarkStart w:id="15" w:name="_GoBack"/>
      <w:bookmarkEnd w:id="11"/>
      <w:bookmarkEnd w:id="15"/>
    </w:p>
    <w:sectPr w:rsidR="00C63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1FF8"/>
    <w:rsid w:val="003D20CD"/>
    <w:rsid w:val="00621FF8"/>
    <w:rsid w:val="00C6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49D40-0CA0-4E2B-A949-B9EA3F94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8539</Words>
  <Characters>48676</Characters>
  <Application>Microsoft Office Word</Application>
  <DocSecurity>0</DocSecurity>
  <Lines>405</Lines>
  <Paragraphs>114</Paragraphs>
  <ScaleCrop>false</ScaleCrop>
  <Company>SPecialiST RePack</Company>
  <LinksUpToDate>false</LinksUpToDate>
  <CharactersWithSpaces>57101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2</cp:revision>
  <dcterms:created xsi:type="dcterms:W3CDTF">2023-08-27T17:30:00Z</dcterms:created>
  <dcterms:modified xsi:type="dcterms:W3CDTF">2023-08-27T17:31:00Z</dcterms:modified>
</cp:coreProperties>
</file>